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64D7" w:rsidRPr="004F3821" w:rsidRDefault="00F664D7" w:rsidP="00C6440D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4F3821">
        <w:rPr>
          <w:rFonts w:ascii="Times New Roman" w:hAnsi="Times New Roman" w:cs="Times New Roman"/>
          <w:sz w:val="24"/>
        </w:rPr>
        <w:t>Student’s Name</w:t>
      </w:r>
    </w:p>
    <w:p w:rsidR="00F664D7" w:rsidRPr="004F3821" w:rsidRDefault="00F664D7" w:rsidP="00C6440D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4F3821">
        <w:rPr>
          <w:rFonts w:ascii="Times New Roman" w:hAnsi="Times New Roman" w:cs="Times New Roman"/>
          <w:sz w:val="24"/>
        </w:rPr>
        <w:t>Professor’s Name</w:t>
      </w:r>
    </w:p>
    <w:p w:rsidR="00F664D7" w:rsidRPr="004F3821" w:rsidRDefault="00F664D7" w:rsidP="00C6440D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4F3821">
        <w:rPr>
          <w:rFonts w:ascii="Times New Roman" w:hAnsi="Times New Roman" w:cs="Times New Roman"/>
          <w:sz w:val="24"/>
        </w:rPr>
        <w:t>Course</w:t>
      </w:r>
    </w:p>
    <w:p w:rsidR="00F664D7" w:rsidRPr="004F3821" w:rsidRDefault="00F664D7" w:rsidP="00C6440D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4F3821">
        <w:rPr>
          <w:rFonts w:ascii="Times New Roman" w:hAnsi="Times New Roman" w:cs="Times New Roman"/>
          <w:sz w:val="24"/>
        </w:rPr>
        <w:t>Due Date</w:t>
      </w:r>
    </w:p>
    <w:p w:rsidR="00142023" w:rsidRPr="00C6440D" w:rsidRDefault="0078773A" w:rsidP="00C6440D">
      <w:pPr>
        <w:spacing w:line="480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bookmarkStart w:id="0" w:name="_GoBack"/>
      <w:r>
        <w:rPr>
          <w:rFonts w:ascii="Times New Roman" w:hAnsi="Times New Roman" w:cs="Times New Roman"/>
          <w:b/>
          <w:sz w:val="24"/>
          <w:u w:val="single"/>
        </w:rPr>
        <w:t xml:space="preserve">The Validity of M2M </w:t>
      </w:r>
      <w:r w:rsidRPr="00C6440D">
        <w:rPr>
          <w:rFonts w:ascii="Times New Roman" w:hAnsi="Times New Roman" w:cs="Times New Roman"/>
          <w:b/>
          <w:sz w:val="24"/>
          <w:u w:val="single"/>
        </w:rPr>
        <w:t>Criticism</w:t>
      </w:r>
      <w:r>
        <w:rPr>
          <w:rFonts w:ascii="Times New Roman" w:hAnsi="Times New Roman" w:cs="Times New Roman"/>
          <w:b/>
          <w:sz w:val="24"/>
          <w:u w:val="single"/>
        </w:rPr>
        <w:t>s</w:t>
      </w:r>
    </w:p>
    <w:bookmarkEnd w:id="0"/>
    <w:p w:rsidR="00C35501" w:rsidRPr="004F3821" w:rsidRDefault="00C35501" w:rsidP="00C6440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F3821">
        <w:rPr>
          <w:rFonts w:ascii="Times New Roman" w:hAnsi="Times New Roman" w:cs="Times New Roman"/>
          <w:sz w:val="24"/>
        </w:rPr>
        <w:t xml:space="preserve">The criticisms that M2M accounting rules contributed to the economic crisis are all valid. One reason why such criticisms are true is that </w:t>
      </w:r>
      <w:r w:rsidR="00D43C5D" w:rsidRPr="004F3821">
        <w:rPr>
          <w:rFonts w:ascii="Times New Roman" w:hAnsi="Times New Roman" w:cs="Times New Roman"/>
          <w:sz w:val="24"/>
        </w:rPr>
        <w:t>it forced companies to deviate from the book value method of reporting to the assignment of</w:t>
      </w:r>
      <w:r w:rsidR="00D43C5D" w:rsidRPr="004F3821">
        <w:rPr>
          <w:rFonts w:ascii="Times New Roman" w:hAnsi="Times New Roman" w:cs="Times New Roman"/>
          <w:sz w:val="24"/>
        </w:rPr>
        <w:t xml:space="preserve"> the value of assets on a balance sheet </w:t>
      </w:r>
      <w:r w:rsidR="00D43C5D" w:rsidRPr="004F3821">
        <w:rPr>
          <w:rFonts w:ascii="Times New Roman" w:hAnsi="Times New Roman" w:cs="Times New Roman"/>
          <w:sz w:val="24"/>
        </w:rPr>
        <w:t>on the basis of</w:t>
      </w:r>
      <w:r w:rsidR="00D43C5D" w:rsidRPr="004F3821">
        <w:rPr>
          <w:rFonts w:ascii="Times New Roman" w:hAnsi="Times New Roman" w:cs="Times New Roman"/>
          <w:sz w:val="24"/>
        </w:rPr>
        <w:t xml:space="preserve"> their current market value</w:t>
      </w:r>
      <w:r w:rsidR="00D43C5D" w:rsidRPr="004F3821">
        <w:rPr>
          <w:rFonts w:ascii="Times New Roman" w:hAnsi="Times New Roman" w:cs="Times New Roman"/>
          <w:sz w:val="24"/>
        </w:rPr>
        <w:t>.</w:t>
      </w:r>
      <w:r w:rsidR="00EB0F43" w:rsidRPr="004F3821">
        <w:rPr>
          <w:rFonts w:ascii="Times New Roman" w:hAnsi="Times New Roman" w:cs="Times New Roman"/>
          <w:sz w:val="24"/>
        </w:rPr>
        <w:t xml:space="preserve"> Market values are highly volatile and the use of </w:t>
      </w:r>
      <w:r w:rsidR="00EB0F43" w:rsidRPr="004F3821">
        <w:rPr>
          <w:rFonts w:ascii="Times New Roman" w:hAnsi="Times New Roman" w:cs="Times New Roman"/>
          <w:sz w:val="24"/>
        </w:rPr>
        <w:t>M2M accounting rules</w:t>
      </w:r>
      <w:r w:rsidR="00EB0F43" w:rsidRPr="004F3821">
        <w:rPr>
          <w:rFonts w:ascii="Times New Roman" w:hAnsi="Times New Roman" w:cs="Times New Roman"/>
          <w:sz w:val="24"/>
        </w:rPr>
        <w:t xml:space="preserve"> led to high volatility of company’s values. This in turn led to market panic that resulted into the economic crisis of 2008.</w:t>
      </w:r>
    </w:p>
    <w:p w:rsidR="00815761" w:rsidRPr="004F3821" w:rsidRDefault="004B3B5B" w:rsidP="00C6440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F3821">
        <w:rPr>
          <w:rFonts w:ascii="Times New Roman" w:hAnsi="Times New Roman" w:cs="Times New Roman"/>
          <w:sz w:val="24"/>
        </w:rPr>
        <w:t xml:space="preserve">Another reason why the </w:t>
      </w:r>
      <w:r w:rsidRPr="004F3821">
        <w:rPr>
          <w:rFonts w:ascii="Times New Roman" w:hAnsi="Times New Roman" w:cs="Times New Roman"/>
          <w:sz w:val="24"/>
        </w:rPr>
        <w:t>criticisms that M2M accounting rules contributed to the economic crisis are all valid</w:t>
      </w:r>
      <w:r w:rsidRPr="004F3821">
        <w:rPr>
          <w:rFonts w:ascii="Times New Roman" w:hAnsi="Times New Roman" w:cs="Times New Roman"/>
          <w:sz w:val="24"/>
        </w:rPr>
        <w:t xml:space="preserve"> is that </w:t>
      </w:r>
      <w:r w:rsidR="00AA0C02" w:rsidRPr="004F3821">
        <w:rPr>
          <w:rFonts w:ascii="Times New Roman" w:hAnsi="Times New Roman" w:cs="Times New Roman"/>
          <w:sz w:val="24"/>
        </w:rPr>
        <w:t xml:space="preserve">current market prices </w:t>
      </w:r>
      <w:r w:rsidRPr="004F3821">
        <w:rPr>
          <w:rFonts w:ascii="Times New Roman" w:hAnsi="Times New Roman" w:cs="Times New Roman"/>
          <w:sz w:val="24"/>
        </w:rPr>
        <w:t>do not always represent the true economic value of a company’</w:t>
      </w:r>
      <w:r w:rsidR="00815761" w:rsidRPr="004F3821">
        <w:rPr>
          <w:rFonts w:ascii="Times New Roman" w:hAnsi="Times New Roman" w:cs="Times New Roman"/>
          <w:sz w:val="24"/>
        </w:rPr>
        <w:t xml:space="preserve">s assets. This is because market prices are determined by the forces of demand and supply and the market perception of future conditions. Therefore, the use of </w:t>
      </w:r>
      <w:r w:rsidR="00815761" w:rsidRPr="004F3821">
        <w:rPr>
          <w:rFonts w:ascii="Times New Roman" w:hAnsi="Times New Roman" w:cs="Times New Roman"/>
          <w:sz w:val="24"/>
        </w:rPr>
        <w:t xml:space="preserve">M2M accounting rules </w:t>
      </w:r>
      <w:r w:rsidR="00815761" w:rsidRPr="004F3821">
        <w:rPr>
          <w:rFonts w:ascii="Times New Roman" w:hAnsi="Times New Roman" w:cs="Times New Roman"/>
          <w:sz w:val="24"/>
        </w:rPr>
        <w:t>forced companies to report unfair of assets. This led to the creation of a wrong impression of the companies’ values in the market, leading to the economic crisis.</w:t>
      </w:r>
    </w:p>
    <w:p w:rsidR="00630706" w:rsidRPr="004F3821" w:rsidRDefault="00FD7D76" w:rsidP="00C6440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F3821">
        <w:rPr>
          <w:rFonts w:ascii="Times New Roman" w:hAnsi="Times New Roman" w:cs="Times New Roman"/>
          <w:sz w:val="24"/>
        </w:rPr>
        <w:t xml:space="preserve">The use of </w:t>
      </w:r>
      <w:r w:rsidRPr="004F3821">
        <w:rPr>
          <w:rFonts w:ascii="Times New Roman" w:hAnsi="Times New Roman" w:cs="Times New Roman"/>
          <w:sz w:val="24"/>
        </w:rPr>
        <w:t xml:space="preserve">M2M accounting rules </w:t>
      </w:r>
      <w:r w:rsidRPr="004F3821">
        <w:rPr>
          <w:rFonts w:ascii="Times New Roman" w:hAnsi="Times New Roman" w:cs="Times New Roman"/>
          <w:sz w:val="24"/>
        </w:rPr>
        <w:t xml:space="preserve">also </w:t>
      </w:r>
      <w:r w:rsidRPr="004F3821">
        <w:rPr>
          <w:rFonts w:ascii="Times New Roman" w:hAnsi="Times New Roman" w:cs="Times New Roman"/>
          <w:sz w:val="24"/>
        </w:rPr>
        <w:t>contributed to the economic crisis</w:t>
      </w:r>
      <w:r w:rsidR="00630706" w:rsidRPr="004F3821">
        <w:rPr>
          <w:rFonts w:ascii="Times New Roman" w:hAnsi="Times New Roman" w:cs="Times New Roman"/>
          <w:sz w:val="24"/>
        </w:rPr>
        <w:t xml:space="preserve"> because it imposed wrong prices to some securities that are difficult to be valued. Some financial securities and</w:t>
      </w:r>
      <w:r w:rsidR="00630706" w:rsidRPr="004F3821">
        <w:rPr>
          <w:rFonts w:ascii="Times New Roman" w:hAnsi="Times New Roman" w:cs="Times New Roman"/>
          <w:sz w:val="24"/>
        </w:rPr>
        <w:t xml:space="preserve"> instruments </w:t>
      </w:r>
      <w:r w:rsidR="00630706" w:rsidRPr="004F3821">
        <w:rPr>
          <w:rFonts w:ascii="Times New Roman" w:hAnsi="Times New Roman" w:cs="Times New Roman"/>
          <w:sz w:val="24"/>
        </w:rPr>
        <w:t xml:space="preserve">like </w:t>
      </w:r>
      <w:r w:rsidR="00630706" w:rsidRPr="004F3821">
        <w:rPr>
          <w:rFonts w:ascii="Times New Roman" w:hAnsi="Times New Roman" w:cs="Times New Roman"/>
          <w:sz w:val="24"/>
        </w:rPr>
        <w:t xml:space="preserve">collateralized debt obligations are </w:t>
      </w:r>
      <w:r w:rsidR="00630706" w:rsidRPr="004F3821">
        <w:rPr>
          <w:rFonts w:ascii="Times New Roman" w:hAnsi="Times New Roman" w:cs="Times New Roman"/>
          <w:sz w:val="24"/>
        </w:rPr>
        <w:t xml:space="preserve">very </w:t>
      </w:r>
      <w:r w:rsidR="00630706" w:rsidRPr="004F3821">
        <w:rPr>
          <w:rFonts w:ascii="Times New Roman" w:hAnsi="Times New Roman" w:cs="Times New Roman"/>
          <w:sz w:val="24"/>
        </w:rPr>
        <w:t>difficult to value</w:t>
      </w:r>
      <w:r w:rsidR="00630706" w:rsidRPr="004F3821">
        <w:rPr>
          <w:rFonts w:ascii="Times New Roman" w:hAnsi="Times New Roman" w:cs="Times New Roman"/>
          <w:sz w:val="24"/>
        </w:rPr>
        <w:t xml:space="preserve"> due to the fact that there are not frequently traded in the market and the buyers of such products are few, if any</w:t>
      </w:r>
      <w:r w:rsidR="00630706" w:rsidRPr="004F3821">
        <w:rPr>
          <w:rFonts w:ascii="Times New Roman" w:hAnsi="Times New Roman" w:cs="Times New Roman"/>
          <w:sz w:val="24"/>
        </w:rPr>
        <w:t xml:space="preserve">. </w:t>
      </w:r>
      <w:r w:rsidR="00630706" w:rsidRPr="004F3821">
        <w:rPr>
          <w:rFonts w:ascii="Times New Roman" w:hAnsi="Times New Roman" w:cs="Times New Roman"/>
          <w:sz w:val="24"/>
        </w:rPr>
        <w:lastRenderedPageBreak/>
        <w:t xml:space="preserve">Therefore, the use of </w:t>
      </w:r>
      <w:r w:rsidR="00630706" w:rsidRPr="004F3821">
        <w:rPr>
          <w:rFonts w:ascii="Times New Roman" w:hAnsi="Times New Roman" w:cs="Times New Roman"/>
          <w:sz w:val="24"/>
        </w:rPr>
        <w:t>M2M accounting rules</w:t>
      </w:r>
      <w:r w:rsidR="00630706" w:rsidRPr="004F3821">
        <w:rPr>
          <w:rFonts w:ascii="Times New Roman" w:hAnsi="Times New Roman" w:cs="Times New Roman"/>
          <w:sz w:val="24"/>
        </w:rPr>
        <w:t xml:space="preserve"> left </w:t>
      </w:r>
      <w:r w:rsidR="00630706" w:rsidRPr="004F3821">
        <w:rPr>
          <w:rFonts w:ascii="Times New Roman" w:hAnsi="Times New Roman" w:cs="Times New Roman"/>
          <w:sz w:val="24"/>
        </w:rPr>
        <w:t>traders to use complex mod</w:t>
      </w:r>
      <w:r w:rsidR="00630706" w:rsidRPr="004F3821">
        <w:rPr>
          <w:rFonts w:ascii="Times New Roman" w:hAnsi="Times New Roman" w:cs="Times New Roman"/>
          <w:sz w:val="24"/>
        </w:rPr>
        <w:t>els and assumptions to value</w:t>
      </w:r>
      <w:r w:rsidR="00630706" w:rsidRPr="004F3821">
        <w:rPr>
          <w:rFonts w:ascii="Times New Roman" w:hAnsi="Times New Roman" w:cs="Times New Roman"/>
          <w:sz w:val="24"/>
        </w:rPr>
        <w:t xml:space="preserve"> </w:t>
      </w:r>
      <w:r w:rsidR="00630706" w:rsidRPr="004F3821">
        <w:rPr>
          <w:rFonts w:ascii="Times New Roman" w:hAnsi="Times New Roman" w:cs="Times New Roman"/>
          <w:sz w:val="24"/>
        </w:rPr>
        <w:t xml:space="preserve">such financial </w:t>
      </w:r>
      <w:r w:rsidR="00630706" w:rsidRPr="004F3821">
        <w:rPr>
          <w:rFonts w:ascii="Times New Roman" w:hAnsi="Times New Roman" w:cs="Times New Roman"/>
          <w:sz w:val="24"/>
        </w:rPr>
        <w:t>instrument</w:t>
      </w:r>
      <w:r w:rsidR="00630706" w:rsidRPr="004F3821">
        <w:rPr>
          <w:rFonts w:ascii="Times New Roman" w:hAnsi="Times New Roman" w:cs="Times New Roman"/>
          <w:sz w:val="24"/>
        </w:rPr>
        <w:t>s</w:t>
      </w:r>
      <w:r w:rsidR="00630706" w:rsidRPr="004F3821">
        <w:rPr>
          <w:rFonts w:ascii="Times New Roman" w:hAnsi="Times New Roman" w:cs="Times New Roman"/>
          <w:sz w:val="24"/>
        </w:rPr>
        <w:t>.</w:t>
      </w:r>
      <w:r w:rsidR="00630706" w:rsidRPr="004F3821">
        <w:rPr>
          <w:rFonts w:ascii="Times New Roman" w:hAnsi="Times New Roman" w:cs="Times New Roman"/>
          <w:sz w:val="24"/>
        </w:rPr>
        <w:t xml:space="preserve"> The result was wrong valuation of many companies’ financial instruments, creating wrong impression of their value and hence leading to the economic crisis.</w:t>
      </w:r>
    </w:p>
    <w:p w:rsidR="00815761" w:rsidRPr="004F3821" w:rsidRDefault="00FA412A" w:rsidP="00C6440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F3821">
        <w:rPr>
          <w:rFonts w:ascii="Times New Roman" w:hAnsi="Times New Roman" w:cs="Times New Roman"/>
          <w:sz w:val="24"/>
        </w:rPr>
        <w:t xml:space="preserve">The use of M2M accounting rules forced </w:t>
      </w:r>
      <w:r w:rsidRPr="004F3821">
        <w:rPr>
          <w:rFonts w:ascii="Times New Roman" w:hAnsi="Times New Roman" w:cs="Times New Roman"/>
          <w:sz w:val="24"/>
        </w:rPr>
        <w:t>banks and corporations to devalue their assets and balance sheets</w:t>
      </w:r>
      <w:r w:rsidR="00A405A6" w:rsidRPr="004F3821">
        <w:rPr>
          <w:rFonts w:ascii="Times New Roman" w:hAnsi="Times New Roman" w:cs="Times New Roman"/>
          <w:sz w:val="24"/>
        </w:rPr>
        <w:t xml:space="preserve"> when </w:t>
      </w:r>
      <w:r w:rsidR="00A405A6" w:rsidRPr="004F3821">
        <w:rPr>
          <w:rFonts w:ascii="Times New Roman" w:hAnsi="Times New Roman" w:cs="Times New Roman"/>
          <w:sz w:val="24"/>
        </w:rPr>
        <w:t>investors temporarily pull</w:t>
      </w:r>
      <w:r w:rsidR="00A405A6" w:rsidRPr="004F3821">
        <w:rPr>
          <w:rFonts w:ascii="Times New Roman" w:hAnsi="Times New Roman" w:cs="Times New Roman"/>
          <w:sz w:val="24"/>
        </w:rPr>
        <w:t>ed</w:t>
      </w:r>
      <w:r w:rsidR="00A405A6" w:rsidRPr="004F3821">
        <w:rPr>
          <w:rFonts w:ascii="Times New Roman" w:hAnsi="Times New Roman" w:cs="Times New Roman"/>
          <w:sz w:val="24"/>
        </w:rPr>
        <w:t xml:space="preserve"> out their capital</w:t>
      </w:r>
      <w:r w:rsidR="00A405A6" w:rsidRPr="004F3821">
        <w:rPr>
          <w:rFonts w:ascii="Times New Roman" w:hAnsi="Times New Roman" w:cs="Times New Roman"/>
          <w:sz w:val="24"/>
        </w:rPr>
        <w:t xml:space="preserve">. Because of the temporary capital pullout, the stock market experienced a </w:t>
      </w:r>
      <w:r w:rsidR="00A405A6" w:rsidRPr="004F3821">
        <w:rPr>
          <w:rFonts w:ascii="Times New Roman" w:hAnsi="Times New Roman" w:cs="Times New Roman"/>
          <w:sz w:val="24"/>
        </w:rPr>
        <w:t>steep decline in value</w:t>
      </w:r>
      <w:r w:rsidR="00A405A6" w:rsidRPr="004F3821">
        <w:rPr>
          <w:rFonts w:ascii="Times New Roman" w:hAnsi="Times New Roman" w:cs="Times New Roman"/>
          <w:sz w:val="24"/>
        </w:rPr>
        <w:t xml:space="preserve">, leading to a sudden devaluation of </w:t>
      </w:r>
      <w:r w:rsidRPr="004F3821">
        <w:rPr>
          <w:rFonts w:ascii="Times New Roman" w:hAnsi="Times New Roman" w:cs="Times New Roman"/>
          <w:sz w:val="24"/>
        </w:rPr>
        <w:t xml:space="preserve">assets </w:t>
      </w:r>
      <w:r w:rsidR="00A405A6" w:rsidRPr="004F3821">
        <w:rPr>
          <w:rFonts w:ascii="Times New Roman" w:hAnsi="Times New Roman" w:cs="Times New Roman"/>
          <w:sz w:val="24"/>
        </w:rPr>
        <w:t>that had</w:t>
      </w:r>
      <w:r w:rsidRPr="004F3821">
        <w:rPr>
          <w:rFonts w:ascii="Times New Roman" w:hAnsi="Times New Roman" w:cs="Times New Roman"/>
          <w:sz w:val="24"/>
        </w:rPr>
        <w:t xml:space="preserve"> a healthy long-term value</w:t>
      </w:r>
      <w:r w:rsidR="00A405A6" w:rsidRPr="004F3821">
        <w:rPr>
          <w:rFonts w:ascii="Times New Roman" w:hAnsi="Times New Roman" w:cs="Times New Roman"/>
          <w:sz w:val="24"/>
        </w:rPr>
        <w:t>. For this reason, many banks and corporations experienced an overnight crush of their assets’ value</w:t>
      </w:r>
      <w:r w:rsidR="009105DB" w:rsidRPr="004F3821">
        <w:rPr>
          <w:rFonts w:ascii="Times New Roman" w:hAnsi="Times New Roman" w:cs="Times New Roman"/>
          <w:sz w:val="24"/>
        </w:rPr>
        <w:t xml:space="preserve"> and a significant drop of their credit ratings, </w:t>
      </w:r>
      <w:r w:rsidR="00A405A6" w:rsidRPr="004F3821">
        <w:rPr>
          <w:rFonts w:ascii="Times New Roman" w:hAnsi="Times New Roman" w:cs="Times New Roman"/>
          <w:sz w:val="24"/>
        </w:rPr>
        <w:t xml:space="preserve">leading to </w:t>
      </w:r>
      <w:r w:rsidR="00950EF9" w:rsidRPr="004F3821">
        <w:rPr>
          <w:rFonts w:ascii="Times New Roman" w:hAnsi="Times New Roman" w:cs="Times New Roman"/>
          <w:sz w:val="24"/>
        </w:rPr>
        <w:t xml:space="preserve">stock </w:t>
      </w:r>
      <w:r w:rsidR="00A405A6" w:rsidRPr="004F3821">
        <w:rPr>
          <w:rFonts w:ascii="Times New Roman" w:hAnsi="Times New Roman" w:cs="Times New Roman"/>
          <w:sz w:val="24"/>
        </w:rPr>
        <w:t xml:space="preserve">market panic and hence the economic crisis. </w:t>
      </w:r>
    </w:p>
    <w:p w:rsidR="00142023" w:rsidRPr="004F3821" w:rsidRDefault="00A405A6" w:rsidP="00C6440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F3821">
        <w:rPr>
          <w:rFonts w:ascii="Times New Roman" w:hAnsi="Times New Roman" w:cs="Times New Roman"/>
          <w:sz w:val="24"/>
        </w:rPr>
        <w:t xml:space="preserve">Last but not least, the use of the </w:t>
      </w:r>
      <w:r w:rsidRPr="004F3821">
        <w:rPr>
          <w:rFonts w:ascii="Times New Roman" w:hAnsi="Times New Roman" w:cs="Times New Roman"/>
          <w:sz w:val="24"/>
        </w:rPr>
        <w:t>M2M accounting rules contributed to the economic crisis</w:t>
      </w:r>
      <w:r w:rsidRPr="004F3821">
        <w:rPr>
          <w:rFonts w:ascii="Times New Roman" w:hAnsi="Times New Roman" w:cs="Times New Roman"/>
          <w:sz w:val="24"/>
        </w:rPr>
        <w:t xml:space="preserve"> </w:t>
      </w:r>
      <w:r w:rsidR="00950EF9" w:rsidRPr="004F3821">
        <w:rPr>
          <w:rFonts w:ascii="Times New Roman" w:hAnsi="Times New Roman" w:cs="Times New Roman"/>
          <w:sz w:val="24"/>
        </w:rPr>
        <w:t>by motivating b</w:t>
      </w:r>
      <w:r w:rsidR="00950EF9" w:rsidRPr="004F3821">
        <w:rPr>
          <w:rFonts w:ascii="Times New Roman" w:hAnsi="Times New Roman" w:cs="Times New Roman"/>
          <w:sz w:val="24"/>
        </w:rPr>
        <w:t xml:space="preserve">anks and </w:t>
      </w:r>
      <w:r w:rsidR="00950EF9" w:rsidRPr="004F3821">
        <w:rPr>
          <w:rFonts w:ascii="Times New Roman" w:hAnsi="Times New Roman" w:cs="Times New Roman"/>
          <w:sz w:val="24"/>
        </w:rPr>
        <w:t>other corporations</w:t>
      </w:r>
      <w:r w:rsidR="00950EF9" w:rsidRPr="004F3821">
        <w:rPr>
          <w:rFonts w:ascii="Times New Roman" w:hAnsi="Times New Roman" w:cs="Times New Roman"/>
          <w:sz w:val="24"/>
        </w:rPr>
        <w:t xml:space="preserve"> to </w:t>
      </w:r>
      <w:r w:rsidR="00950EF9" w:rsidRPr="004F3821">
        <w:rPr>
          <w:rFonts w:ascii="Times New Roman" w:hAnsi="Times New Roman" w:cs="Times New Roman"/>
          <w:sz w:val="24"/>
        </w:rPr>
        <w:t>start using</w:t>
      </w:r>
      <w:r w:rsidR="00950EF9" w:rsidRPr="004F3821">
        <w:rPr>
          <w:rFonts w:ascii="Times New Roman" w:hAnsi="Times New Roman" w:cs="Times New Roman"/>
          <w:sz w:val="24"/>
        </w:rPr>
        <w:t xml:space="preserve"> highly </w:t>
      </w:r>
      <w:r w:rsidR="00950EF9" w:rsidRPr="004F3821">
        <w:rPr>
          <w:rFonts w:ascii="Times New Roman" w:hAnsi="Times New Roman" w:cs="Times New Roman"/>
          <w:sz w:val="24"/>
        </w:rPr>
        <w:t>subjective and</w:t>
      </w:r>
      <w:r w:rsidR="00950EF9" w:rsidRPr="004F3821">
        <w:rPr>
          <w:rFonts w:ascii="Times New Roman" w:hAnsi="Times New Roman" w:cs="Times New Roman"/>
          <w:sz w:val="24"/>
        </w:rPr>
        <w:t xml:space="preserve"> </w:t>
      </w:r>
      <w:r w:rsidR="00950EF9" w:rsidRPr="004F3821">
        <w:rPr>
          <w:rFonts w:ascii="Times New Roman" w:hAnsi="Times New Roman" w:cs="Times New Roman"/>
          <w:sz w:val="24"/>
        </w:rPr>
        <w:t xml:space="preserve">highly speculative </w:t>
      </w:r>
      <w:r w:rsidR="00950EF9" w:rsidRPr="004F3821">
        <w:rPr>
          <w:rFonts w:ascii="Times New Roman" w:hAnsi="Times New Roman" w:cs="Times New Roman"/>
          <w:sz w:val="24"/>
        </w:rPr>
        <w:t xml:space="preserve">assumptions to assign </w:t>
      </w:r>
      <w:r w:rsidR="00950EF9" w:rsidRPr="004F3821">
        <w:rPr>
          <w:rFonts w:ascii="Times New Roman" w:hAnsi="Times New Roman" w:cs="Times New Roman"/>
          <w:sz w:val="24"/>
        </w:rPr>
        <w:t xml:space="preserve">dubious </w:t>
      </w:r>
      <w:r w:rsidR="00950EF9" w:rsidRPr="004F3821">
        <w:rPr>
          <w:rFonts w:ascii="Times New Roman" w:hAnsi="Times New Roman" w:cs="Times New Roman"/>
          <w:sz w:val="24"/>
        </w:rPr>
        <w:t>values to</w:t>
      </w:r>
      <w:r w:rsidR="00950EF9" w:rsidRPr="004F3821">
        <w:rPr>
          <w:rFonts w:ascii="Times New Roman" w:hAnsi="Times New Roman" w:cs="Times New Roman"/>
          <w:sz w:val="24"/>
        </w:rPr>
        <w:t xml:space="preserve"> </w:t>
      </w:r>
      <w:r w:rsidR="00950EF9" w:rsidRPr="004F3821">
        <w:rPr>
          <w:rFonts w:ascii="Times New Roman" w:hAnsi="Times New Roman" w:cs="Times New Roman"/>
          <w:sz w:val="24"/>
        </w:rPr>
        <w:t xml:space="preserve">derivatives and other complex instruments. </w:t>
      </w:r>
      <w:r w:rsidR="00452B90" w:rsidRPr="004F3821">
        <w:rPr>
          <w:rFonts w:ascii="Times New Roman" w:hAnsi="Times New Roman" w:cs="Times New Roman"/>
          <w:sz w:val="24"/>
        </w:rPr>
        <w:t xml:space="preserve">These strategies were extensively used by </w:t>
      </w:r>
      <w:r w:rsidR="00452B90" w:rsidRPr="004F3821">
        <w:rPr>
          <w:rFonts w:ascii="Times New Roman" w:hAnsi="Times New Roman" w:cs="Times New Roman"/>
          <w:sz w:val="24"/>
        </w:rPr>
        <w:t xml:space="preserve">troubled entities </w:t>
      </w:r>
      <w:r w:rsidR="00452B90" w:rsidRPr="004F3821">
        <w:rPr>
          <w:rFonts w:ascii="Times New Roman" w:hAnsi="Times New Roman" w:cs="Times New Roman"/>
          <w:sz w:val="24"/>
        </w:rPr>
        <w:t>with the aim of propping</w:t>
      </w:r>
      <w:r w:rsidR="00452B90" w:rsidRPr="004F3821">
        <w:rPr>
          <w:rFonts w:ascii="Times New Roman" w:hAnsi="Times New Roman" w:cs="Times New Roman"/>
          <w:sz w:val="24"/>
        </w:rPr>
        <w:t xml:space="preserve"> up their balance sheets. </w:t>
      </w:r>
      <w:r w:rsidR="00950EF9" w:rsidRPr="004F3821">
        <w:rPr>
          <w:rFonts w:ascii="Times New Roman" w:hAnsi="Times New Roman" w:cs="Times New Roman"/>
          <w:sz w:val="24"/>
        </w:rPr>
        <w:t>The establishment of such</w:t>
      </w:r>
      <w:r w:rsidR="00AA0C02" w:rsidRPr="004F3821">
        <w:rPr>
          <w:rFonts w:ascii="Times New Roman" w:hAnsi="Times New Roman" w:cs="Times New Roman"/>
          <w:sz w:val="24"/>
        </w:rPr>
        <w:t xml:space="preserve"> fictitious values on the balance sheet</w:t>
      </w:r>
      <w:r w:rsidR="00452B90" w:rsidRPr="004F3821">
        <w:rPr>
          <w:rFonts w:ascii="Times New Roman" w:hAnsi="Times New Roman" w:cs="Times New Roman"/>
          <w:sz w:val="24"/>
        </w:rPr>
        <w:t>s</w:t>
      </w:r>
      <w:r w:rsidR="00AA0C02" w:rsidRPr="004F3821">
        <w:rPr>
          <w:rFonts w:ascii="Times New Roman" w:hAnsi="Times New Roman" w:cs="Times New Roman"/>
          <w:sz w:val="24"/>
        </w:rPr>
        <w:t xml:space="preserve"> rendered the financial statement</w:t>
      </w:r>
      <w:r w:rsidR="00452B90" w:rsidRPr="004F3821">
        <w:rPr>
          <w:rFonts w:ascii="Times New Roman" w:hAnsi="Times New Roman" w:cs="Times New Roman"/>
          <w:sz w:val="24"/>
        </w:rPr>
        <w:t>s of such banks and corporations</w:t>
      </w:r>
      <w:r w:rsidR="00AA0C02" w:rsidRPr="004F3821">
        <w:rPr>
          <w:rFonts w:ascii="Times New Roman" w:hAnsi="Times New Roman" w:cs="Times New Roman"/>
          <w:sz w:val="24"/>
        </w:rPr>
        <w:t xml:space="preserve"> useless </w:t>
      </w:r>
      <w:r w:rsidR="00452B90" w:rsidRPr="004F3821">
        <w:rPr>
          <w:rFonts w:ascii="Times New Roman" w:hAnsi="Times New Roman" w:cs="Times New Roman"/>
          <w:sz w:val="24"/>
        </w:rPr>
        <w:t>in</w:t>
      </w:r>
      <w:r w:rsidR="00AA0C02" w:rsidRPr="004F3821">
        <w:rPr>
          <w:rFonts w:ascii="Times New Roman" w:hAnsi="Times New Roman" w:cs="Times New Roman"/>
          <w:sz w:val="24"/>
        </w:rPr>
        <w:t xml:space="preserve"> </w:t>
      </w:r>
      <w:r w:rsidR="00452B90" w:rsidRPr="004F3821">
        <w:rPr>
          <w:rFonts w:ascii="Times New Roman" w:hAnsi="Times New Roman" w:cs="Times New Roman"/>
          <w:sz w:val="24"/>
        </w:rPr>
        <w:t>determining</w:t>
      </w:r>
      <w:r w:rsidR="00AA0C02" w:rsidRPr="004F3821">
        <w:rPr>
          <w:rFonts w:ascii="Times New Roman" w:hAnsi="Times New Roman" w:cs="Times New Roman"/>
          <w:sz w:val="24"/>
        </w:rPr>
        <w:t xml:space="preserve"> the true </w:t>
      </w:r>
      <w:r w:rsidR="00452B90" w:rsidRPr="004F3821">
        <w:rPr>
          <w:rFonts w:ascii="Times New Roman" w:hAnsi="Times New Roman" w:cs="Times New Roman"/>
          <w:sz w:val="24"/>
        </w:rPr>
        <w:t xml:space="preserve">and fair </w:t>
      </w:r>
      <w:r w:rsidR="00AA0C02" w:rsidRPr="004F3821">
        <w:rPr>
          <w:rFonts w:ascii="Times New Roman" w:hAnsi="Times New Roman" w:cs="Times New Roman"/>
          <w:sz w:val="24"/>
        </w:rPr>
        <w:t xml:space="preserve">economic </w:t>
      </w:r>
      <w:r w:rsidR="00452B90" w:rsidRPr="004F3821">
        <w:rPr>
          <w:rFonts w:ascii="Times New Roman" w:hAnsi="Times New Roman" w:cs="Times New Roman"/>
          <w:sz w:val="24"/>
        </w:rPr>
        <w:t xml:space="preserve">value </w:t>
      </w:r>
      <w:r w:rsidR="00AA0C02" w:rsidRPr="004F3821">
        <w:rPr>
          <w:rFonts w:ascii="Times New Roman" w:hAnsi="Times New Roman" w:cs="Times New Roman"/>
          <w:sz w:val="24"/>
        </w:rPr>
        <w:t xml:space="preserve">of the </w:t>
      </w:r>
      <w:r w:rsidR="00452B90" w:rsidRPr="004F3821">
        <w:rPr>
          <w:rFonts w:ascii="Times New Roman" w:hAnsi="Times New Roman" w:cs="Times New Roman"/>
          <w:sz w:val="24"/>
        </w:rPr>
        <w:t>many entities, something that culminated into the economic crisis.</w:t>
      </w:r>
      <w:r w:rsidR="00AA0C02" w:rsidRPr="004F3821">
        <w:rPr>
          <w:rFonts w:ascii="Times New Roman" w:hAnsi="Times New Roman" w:cs="Times New Roman"/>
          <w:sz w:val="24"/>
        </w:rPr>
        <w:t xml:space="preserve"> </w:t>
      </w:r>
    </w:p>
    <w:sectPr w:rsidR="00142023" w:rsidRPr="004F382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0C02" w:rsidRDefault="00AA0C02" w:rsidP="00F664D7">
      <w:pPr>
        <w:spacing w:after="0" w:line="240" w:lineRule="auto"/>
      </w:pPr>
      <w:r>
        <w:separator/>
      </w:r>
    </w:p>
  </w:endnote>
  <w:endnote w:type="continuationSeparator" w:id="0">
    <w:p w:rsidR="00AA0C02" w:rsidRDefault="00AA0C02" w:rsidP="00F664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0C02" w:rsidRDefault="00AA0C02" w:rsidP="00F664D7">
      <w:pPr>
        <w:spacing w:after="0" w:line="240" w:lineRule="auto"/>
      </w:pPr>
      <w:r>
        <w:separator/>
      </w:r>
    </w:p>
  </w:footnote>
  <w:footnote w:type="continuationSeparator" w:id="0">
    <w:p w:rsidR="00AA0C02" w:rsidRDefault="00AA0C02" w:rsidP="00F664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14798456"/>
      <w:docPartObj>
        <w:docPartGallery w:val="Page Numbers (Top of Page)"/>
        <w:docPartUnique/>
      </w:docPartObj>
    </w:sdtPr>
    <w:sdtEndPr>
      <w:rPr>
        <w:noProof/>
      </w:rPr>
    </w:sdtEndPr>
    <w:sdtContent>
      <w:p w:rsidR="00F664D7" w:rsidRDefault="00F664D7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664D7" w:rsidRDefault="00F664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023"/>
    <w:rsid w:val="00142023"/>
    <w:rsid w:val="00452B90"/>
    <w:rsid w:val="004B3B5B"/>
    <w:rsid w:val="004F3821"/>
    <w:rsid w:val="00630706"/>
    <w:rsid w:val="0078773A"/>
    <w:rsid w:val="00815761"/>
    <w:rsid w:val="009105DB"/>
    <w:rsid w:val="00950EF9"/>
    <w:rsid w:val="00A405A6"/>
    <w:rsid w:val="00A952DA"/>
    <w:rsid w:val="00AA0C02"/>
    <w:rsid w:val="00C35501"/>
    <w:rsid w:val="00C6440D"/>
    <w:rsid w:val="00D43C5D"/>
    <w:rsid w:val="00EB0F43"/>
    <w:rsid w:val="00F561B4"/>
    <w:rsid w:val="00F664D7"/>
    <w:rsid w:val="00FA412A"/>
    <w:rsid w:val="00FD7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76827"/>
  <w15:docId w15:val="{333FC910-5FDE-42A8-81A6-A36A554DD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64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4D7"/>
  </w:style>
  <w:style w:type="paragraph" w:styleId="Footer">
    <w:name w:val="footer"/>
    <w:basedOn w:val="Normal"/>
    <w:link w:val="FooterChar"/>
    <w:uiPriority w:val="99"/>
    <w:unhideWhenUsed/>
    <w:rsid w:val="00F664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64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Joseph E. Carolan</dc:creator>
  <cp:lastModifiedBy>Vincent</cp:lastModifiedBy>
  <cp:revision>2</cp:revision>
  <dcterms:created xsi:type="dcterms:W3CDTF">2018-12-06T21:16:00Z</dcterms:created>
  <dcterms:modified xsi:type="dcterms:W3CDTF">2018-12-06T21:16:00Z</dcterms:modified>
</cp:coreProperties>
</file>